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92" w:rsidRDefault="00B91845" w:rsidP="00B91845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KONTRAK PERKULIAHAN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IDENTITAS MATA KULIAH</w:t>
      </w:r>
    </w:p>
    <w:p w:rsidR="00B91845" w:rsidRDefault="00B91845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91845">
        <w:rPr>
          <w:rFonts w:ascii="Times New Roman" w:eastAsia="BatangChe" w:hAnsi="Times New Roman" w:cs="Times New Roman"/>
          <w:sz w:val="24"/>
          <w:szCs w:val="24"/>
        </w:rPr>
        <w:t>Mata Kuliah</w:t>
      </w:r>
      <w:r w:rsidR="00184F1E">
        <w:rPr>
          <w:rFonts w:ascii="Times New Roman" w:eastAsia="BatangChe" w:hAnsi="Times New Roman" w:cs="Times New Roman"/>
          <w:sz w:val="24"/>
          <w:szCs w:val="24"/>
        </w:rPr>
        <w:tab/>
      </w:r>
      <w:r w:rsidR="00184F1E">
        <w:rPr>
          <w:rFonts w:ascii="Times New Roman" w:eastAsia="BatangChe" w:hAnsi="Times New Roman" w:cs="Times New Roman"/>
          <w:sz w:val="24"/>
          <w:szCs w:val="24"/>
        </w:rPr>
        <w:tab/>
        <w:t>: T/P Permainan Kecil</w:t>
      </w:r>
    </w:p>
    <w:p w:rsidR="00B91845" w:rsidRDefault="00184F1E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Kode Mata Kuliah/sks</w:t>
      </w:r>
      <w:r>
        <w:rPr>
          <w:rFonts w:ascii="Times New Roman" w:eastAsia="BatangChe" w:hAnsi="Times New Roman" w:cs="Times New Roman"/>
          <w:sz w:val="24"/>
          <w:szCs w:val="24"/>
        </w:rPr>
        <w:tab/>
        <w:t>: MKK852</w:t>
      </w:r>
      <w:r w:rsidR="00F75E5E">
        <w:rPr>
          <w:rFonts w:ascii="Times New Roman" w:eastAsia="BatangChe" w:hAnsi="Times New Roman" w:cs="Times New Roman"/>
          <w:sz w:val="24"/>
          <w:szCs w:val="24"/>
        </w:rPr>
        <w:t>0</w:t>
      </w:r>
      <w:r w:rsidR="00B91845">
        <w:rPr>
          <w:rFonts w:ascii="Times New Roman" w:eastAsia="BatangChe" w:hAnsi="Times New Roman" w:cs="Times New Roman"/>
          <w:sz w:val="24"/>
          <w:szCs w:val="24"/>
        </w:rPr>
        <w:t>/</w:t>
      </w:r>
      <w:r w:rsidR="00F75E5E">
        <w:rPr>
          <w:rFonts w:ascii="Times New Roman" w:eastAsia="BatangChe" w:hAnsi="Times New Roman" w:cs="Times New Roman"/>
          <w:sz w:val="24"/>
          <w:szCs w:val="24"/>
        </w:rPr>
        <w:t>2</w:t>
      </w:r>
      <w:r w:rsidR="00B91845">
        <w:rPr>
          <w:rFonts w:ascii="Times New Roman" w:eastAsia="BatangChe" w:hAnsi="Times New Roman" w:cs="Times New Roman"/>
          <w:sz w:val="24"/>
          <w:szCs w:val="24"/>
        </w:rPr>
        <w:t xml:space="preserve"> sks</w:t>
      </w:r>
    </w:p>
    <w:p w:rsidR="00817A2C" w:rsidRDefault="00B91845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Program Studi</w:t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  <w:t>: Pendidika</w:t>
      </w:r>
      <w:r w:rsidR="00F75E5E">
        <w:rPr>
          <w:rFonts w:ascii="Times New Roman" w:eastAsia="BatangChe" w:hAnsi="Times New Roman" w:cs="Times New Roman"/>
          <w:sz w:val="24"/>
          <w:szCs w:val="24"/>
        </w:rPr>
        <w:t xml:space="preserve">n </w:t>
      </w:r>
      <w:r w:rsidR="00184F1E">
        <w:rPr>
          <w:rFonts w:ascii="Times New Roman" w:eastAsia="BatangChe" w:hAnsi="Times New Roman" w:cs="Times New Roman"/>
          <w:sz w:val="24"/>
          <w:szCs w:val="24"/>
        </w:rPr>
        <w:t>Jasmani Kesehatan dan Rekreasi</w:t>
      </w:r>
    </w:p>
    <w:p w:rsidR="00817A2C" w:rsidRDefault="00817A2C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Sifat Mata Kuliah</w:t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  <w:t>: Wajib</w:t>
      </w:r>
    </w:p>
    <w:p w:rsidR="00F75E5E" w:rsidRPr="00F75E5E" w:rsidRDefault="00817A2C" w:rsidP="00F75E5E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Pengampu</w:t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</w:r>
      <w:r>
        <w:rPr>
          <w:rFonts w:ascii="Times New Roman" w:eastAsia="BatangChe" w:hAnsi="Times New Roman" w:cs="Times New Roman"/>
          <w:sz w:val="24"/>
          <w:szCs w:val="24"/>
        </w:rPr>
        <w:tab/>
        <w:t>: Taufik Rahman, M.Pd.</w:t>
      </w:r>
    </w:p>
    <w:p w:rsidR="00B91845" w:rsidRPr="00B91845" w:rsidRDefault="00817A2C" w:rsidP="00B91845">
      <w:pPr>
        <w:pStyle w:val="ListParagraph"/>
        <w:numPr>
          <w:ilvl w:val="0"/>
          <w:numId w:val="2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Ruang Kuliah </w:t>
      </w:r>
      <w:r w:rsidR="00184F1E">
        <w:rPr>
          <w:rFonts w:ascii="Times New Roman" w:eastAsia="BatangChe" w:hAnsi="Times New Roman" w:cs="Times New Roman"/>
          <w:sz w:val="24"/>
          <w:szCs w:val="24"/>
        </w:rPr>
        <w:t>dan Waktu</w:t>
      </w:r>
      <w:r w:rsidR="00184F1E">
        <w:rPr>
          <w:rFonts w:ascii="Times New Roman" w:eastAsia="BatangChe" w:hAnsi="Times New Roman" w:cs="Times New Roman"/>
          <w:sz w:val="24"/>
          <w:szCs w:val="24"/>
        </w:rPr>
        <w:tab/>
        <w:t>: R.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DESKRIPSI PERKULIAHAN</w:t>
      </w:r>
    </w:p>
    <w:p w:rsidR="00817A2C" w:rsidRPr="00817A2C" w:rsidRDefault="00817A2C" w:rsidP="00817A2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</w:t>
      </w:r>
      <w:r w:rsidR="002F75F7">
        <w:rPr>
          <w:rFonts w:ascii="Times New Roman" w:eastAsia="BatangChe" w:hAnsi="Times New Roman" w:cs="Times New Roman"/>
          <w:sz w:val="24"/>
          <w:szCs w:val="24"/>
        </w:rPr>
        <w:t>ata Kuliah ini membahas tentang ragam gerak dasar lokomotor, non lokomotor dan manipulatif dalam bentuk permainan kecil dan permainan tradisional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CAPAIAN PEMBELAJARAN MATA KULIAH</w:t>
      </w:r>
    </w:p>
    <w:p w:rsidR="001443EF" w:rsidRDefault="001443EF" w:rsidP="001443EF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mampu:</w:t>
      </w:r>
    </w:p>
    <w:p w:rsidR="001443EF" w:rsidRDefault="001443EF" w:rsidP="001443E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443EF">
        <w:rPr>
          <w:rFonts w:ascii="Times New Roman" w:eastAsia="BatangChe" w:hAnsi="Times New Roman" w:cs="Times New Roman"/>
          <w:sz w:val="24"/>
          <w:szCs w:val="24"/>
        </w:rPr>
        <w:t>Memanfaatkan sumber belajar dan TIK untuk memelajari konsep permainan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kecil dan permainan tradisional</w:t>
      </w:r>
    </w:p>
    <w:p w:rsidR="001443EF" w:rsidRDefault="001443EF" w:rsidP="001443E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443EF">
        <w:rPr>
          <w:rFonts w:ascii="Times New Roman" w:eastAsia="BatangChe" w:hAnsi="Times New Roman" w:cs="Times New Roman"/>
          <w:sz w:val="24"/>
          <w:szCs w:val="24"/>
        </w:rPr>
        <w:t>Menguasai konsep teoritis bidang permainan kecil secara mendalam</w:t>
      </w:r>
    </w:p>
    <w:p w:rsidR="001443EF" w:rsidRDefault="001443EF" w:rsidP="001443E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443EF">
        <w:rPr>
          <w:rFonts w:ascii="Times New Roman" w:eastAsia="BatangChe" w:hAnsi="Times New Roman" w:cs="Times New Roman"/>
          <w:sz w:val="24"/>
          <w:szCs w:val="24"/>
        </w:rPr>
        <w:t>Mampu membuat keputusan yang tepat berdasarkan analisis informasi dan data berdasarkan hasil teori dan praktik permainan kecil</w:t>
      </w:r>
    </w:p>
    <w:p w:rsidR="001443EF" w:rsidRPr="001443EF" w:rsidRDefault="001443EF" w:rsidP="001443EF">
      <w:pPr>
        <w:pStyle w:val="ListParagraph"/>
        <w:numPr>
          <w:ilvl w:val="0"/>
          <w:numId w:val="7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bookmarkStart w:id="0" w:name="_GoBack"/>
      <w:bookmarkEnd w:id="0"/>
      <w:r w:rsidRPr="001443EF">
        <w:rPr>
          <w:rFonts w:ascii="Times New Roman" w:eastAsia="BatangChe" w:hAnsi="Times New Roman" w:cs="Times New Roman"/>
          <w:sz w:val="24"/>
          <w:szCs w:val="24"/>
        </w:rPr>
        <w:t>Memiliki moral, etika dan kepribadian yang baik dalam menyelesaikan tugas baik secara individu maupun secara kelompok</w:t>
      </w:r>
    </w:p>
    <w:p w:rsidR="001443EF" w:rsidRDefault="001443EF" w:rsidP="001443EF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ORGANISASI MATERI</w:t>
      </w:r>
    </w:p>
    <w:p w:rsidR="00551540" w:rsidRDefault="001443EF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id-ID"/>
        </w:rPr>
        <w:pict>
          <v:group id="_x0000_s1067" style="position:absolute;left:0;text-align:left;margin-left:.3pt;margin-top:15.65pt;width:449.3pt;height:388.5pt;z-index:251686912" coordorigin="1446,7183" coordsize="8986,77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160;top:7183;width:2662;height:988">
              <v:textbox>
                <w:txbxContent>
                  <w:p w:rsidR="00551540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(1)</w:t>
                    </w:r>
                  </w:p>
                  <w:p w:rsidR="00590B9A" w:rsidRP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Kontrak Perkuliahan</w:t>
                    </w:r>
                  </w:p>
                </w:txbxContent>
              </v:textbox>
            </v:shape>
            <v:shape id="_x0000_s1027" type="#_x0000_t202" style="position:absolute;left:5247;top:7183;width:3309;height:1228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(2)</w:t>
                    </w:r>
                  </w:p>
                  <w:p w:rsidR="00F75E5E" w:rsidRDefault="00F75E5E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Konsep dasar pendidikan jasmani dan fondasi sistem keolahragaan nasional</w:t>
                    </w:r>
                  </w:p>
                </w:txbxContent>
              </v:textbox>
            </v:shape>
            <v:shape id="_x0000_s1028" type="#_x0000_t202" style="position:absolute;left:4433;top:8822;width:2997;height:1342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(4)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Ruang lingkup pendidikan jasmani</w:t>
                    </w:r>
                  </w:p>
                </w:txbxContent>
              </v:textbox>
            </v:shape>
            <v:shape id="_x0000_s1029" type="#_x0000_t202" style="position:absolute;left:1446;top:10750;width:2662;height:1925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(6)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tanpa alat</w:t>
                    </w:r>
                  </w:p>
                </w:txbxContent>
              </v:textbox>
            </v:shape>
            <v:shape id="_x0000_s1031" type="#_x0000_t202" style="position:absolute;left:1446;top:8835;width:2662;height:1329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(5)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tanpa alat</w:t>
                    </w:r>
                  </w:p>
                </w:txbxContent>
              </v:textbox>
            </v:shape>
            <v:shape id="_x0000_s1035" type="#_x0000_t202" style="position:absolute;left:7770;top:13044;width:2662;height:1909">
              <v:textbox>
                <w:txbxContent>
                  <w:p w:rsidR="002F75F7" w:rsidRDefault="00590B9A" w:rsidP="002F75F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(9)</w:t>
                    </w:r>
                  </w:p>
                  <w:p w:rsidR="00590B9A" w:rsidRPr="00590B9A" w:rsidRDefault="002F75F7" w:rsidP="002F75F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tanpa alat</w:t>
                    </w:r>
                  </w:p>
                </w:txbxContent>
              </v:textbox>
            </v:shape>
            <v:shape id="_x0000_s1036" type="#_x0000_t202" style="position:absolute;left:4667;top:13044;width:2662;height:1909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(10)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tanpa alat</w:t>
                    </w:r>
                  </w:p>
                </w:txbxContent>
              </v:textbox>
            </v:shape>
            <v:shape id="_x0000_s1037" type="#_x0000_t202" style="position:absolute;left:4560;top:10750;width:2662;height:988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(7)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tanpa alat</w:t>
                    </w:r>
                  </w:p>
                </w:txbxContent>
              </v:textbox>
            </v:shape>
            <v:shape id="_x0000_s1041" type="#_x0000_t202" style="position:absolute;left:7770;top:8835;width:2662;height:1329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(3)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Konsep dasar gerak dalam pendidikan jasmani</w:t>
                    </w:r>
                  </w:p>
                </w:txbxContent>
              </v:textbox>
            </v:shape>
            <v:shape id="_x0000_s1042" type="#_x0000_t202" style="position:absolute;left:7680;top:10750;width:2662;height:1925">
              <v:textbox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(8)</w:t>
                    </w:r>
                  </w:p>
                  <w:p w:rsidR="008D7EAB" w:rsidRPr="00590B9A" w:rsidRDefault="002F75F7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UTS</w:t>
                    </w:r>
                  </w:p>
                  <w:p w:rsidR="00590B9A" w:rsidRP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43" type="#_x0000_t202" style="position:absolute;left:1482;top:13044;width:2662;height:1909">
              <v:textbox>
                <w:txbxContent>
                  <w:p w:rsidR="00590B9A" w:rsidRDefault="00590B9A" w:rsidP="002F75F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</w:t>
                    </w:r>
                    <w:r w:rsidR="008D7EAB"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:rsidR="002F75F7" w:rsidRPr="00590B9A" w:rsidRDefault="002F75F7" w:rsidP="002F75F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dengan alat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4822;top:7769;width:425;height:0" o:connectortype="straight">
              <v:stroke endarrow="block"/>
            </v:shape>
            <v:shape id="_x0000_s1052" type="#_x0000_t32" style="position:absolute;left:8556;top:7769;width:704;height:0" o:connectortype="straight"/>
            <v:shape id="_x0000_s1053" type="#_x0000_t32" style="position:absolute;left:9260;top:7769;width:0;height:1053" o:connectortype="straight">
              <v:stroke endarrow="block"/>
            </v:shape>
            <v:shape id="_x0000_s1054" type="#_x0000_t32" style="position:absolute;left:7430;top:9460;width:340;height:0;flip:x" o:connectortype="straight">
              <v:stroke endarrow="block"/>
            </v:shape>
            <v:shape id="_x0000_s1055" type="#_x0000_t32" style="position:absolute;left:4108;top:9460;width:325;height:0;flip:x" o:connectortype="straight">
              <v:stroke endarrow="block"/>
            </v:shape>
            <v:shape id="_x0000_s1056" type="#_x0000_t32" style="position:absolute;left:2662;top:10164;width:0;height:586" o:connectortype="straight">
              <v:stroke endarrow="block"/>
            </v:shape>
            <v:shape id="_x0000_s1057" type="#_x0000_t32" style="position:absolute;left:4108;top:11336;width:452;height:17" o:connectortype="straight">
              <v:stroke endarrow="block"/>
            </v:shape>
            <v:shape id="_x0000_s1058" type="#_x0000_t32" style="position:absolute;left:7222;top:11336;width:458;height:0" o:connectortype="straight">
              <v:stroke endarrow="block"/>
            </v:shape>
            <v:shape id="_x0000_s1059" type="#_x0000_t32" style="position:absolute;left:9109;top:12675;width:17;height:369" o:connectortype="straight">
              <v:stroke endarrow="block"/>
            </v:shape>
            <v:shape id="_x0000_s1060" type="#_x0000_t32" style="position:absolute;left:7329;top:13981;width:441;height:0;flip:x" o:connectortype="straight">
              <v:stroke endarrow="block"/>
            </v:shape>
            <v:shape id="_x0000_s1062" type="#_x0000_t32" style="position:absolute;left:4144;top:13981;width:523;height:0;flip:x" o:connectortype="straight">
              <v:stroke endarrow="block"/>
            </v:shape>
          </v:group>
        </w:pict>
      </w: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F76FD" w:rsidRDefault="002F75F7" w:rsidP="002F75F7">
      <w:pPr>
        <w:pStyle w:val="ListParagraph"/>
        <w:tabs>
          <w:tab w:val="left" w:pos="7230"/>
        </w:tabs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ab/>
      </w: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2F75F7" w:rsidRDefault="002F75F7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2F75F7" w:rsidRDefault="002F75F7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1443EF" w:rsidP="008D7EAB">
      <w:pPr>
        <w:pStyle w:val="ListParagraph"/>
        <w:tabs>
          <w:tab w:val="left" w:pos="6915"/>
        </w:tabs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id-ID"/>
        </w:rPr>
        <w:pict>
          <v:group id="_x0000_s1068" style="position:absolute;left:0;text-align:left;margin-left:5.55pt;margin-top:7.45pt;width:440.15pt;height:236.95pt;z-index:251697152" coordorigin="1551,1574" coordsize="8803,4739">
            <v:shape id="_x0000_s1044" type="#_x0000_t202" style="position:absolute;left:1551;top:1574;width:2662;height:1909">
              <v:textbox style="mso-next-textbox:#_x0000_s1044">
                <w:txbxContent>
                  <w:p w:rsidR="00590B9A" w:rsidRDefault="00590B9A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</w:t>
                    </w:r>
                    <w:r w:rsidR="008D7EAB"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t>)</w:t>
                    </w:r>
                  </w:p>
                  <w:p w:rsidR="00590B9A" w:rsidRPr="00590B9A" w:rsidRDefault="002F75F7" w:rsidP="00590B9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kecil dengan alat</w:t>
                    </w:r>
                  </w:p>
                </w:txbxContent>
              </v:textbox>
            </v:shape>
            <v:shape id="_x0000_s1045" type="#_x0000_t202" style="position:absolute;left:4572;top:1574;width:2662;height:1909">
              <v:textbox style="mso-next-textbox:#_x0000_s1045"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(13)</w:t>
                    </w:r>
                  </w:p>
                  <w:p w:rsidR="008D7EAB" w:rsidRPr="00590B9A" w:rsidRDefault="002F75F7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tradisional dengan alat</w:t>
                    </w:r>
                  </w:p>
                </w:txbxContent>
              </v:textbox>
            </v:shape>
            <v:shape id="_x0000_s1046" type="#_x0000_t202" style="position:absolute;left:7692;top:3952;width:2662;height:2361">
              <v:textbox style="mso-next-textbox:#_x0000_s1046">
                <w:txbxContent>
                  <w:p w:rsidR="002F75F7" w:rsidRDefault="008D7EAB" w:rsidP="002F75F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(15)</w:t>
                    </w:r>
                  </w:p>
                  <w:p w:rsidR="008D7EAB" w:rsidRPr="00590B9A" w:rsidRDefault="002F75F7" w:rsidP="002F75F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tradisional dengan alat</w:t>
                    </w:r>
                  </w:p>
                </w:txbxContent>
              </v:textbox>
            </v:shape>
            <v:shape id="_x0000_s1047" type="#_x0000_t202" style="position:absolute;left:7692;top:1574;width:2662;height:1909">
              <v:textbox style="mso-next-textbox:#_x0000_s1047"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(14)</w:t>
                    </w:r>
                  </w:p>
                  <w:p w:rsidR="008D7EAB" w:rsidRPr="00590B9A" w:rsidRDefault="002F75F7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Mempraktikkan permainan tradisional dengan alat</w:t>
                    </w:r>
                  </w:p>
                </w:txbxContent>
              </v:textbox>
            </v:shape>
            <v:shape id="_x0000_s1048" type="#_x0000_t202" style="position:absolute;left:4572;top:4547;width:2662;height:1004">
              <v:textbox style="mso-next-textbox:#_x0000_s1048">
                <w:txbxContent>
                  <w:p w:rsidR="008D7EAB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(16)</w:t>
                    </w:r>
                  </w:p>
                  <w:p w:rsidR="008D7EAB" w:rsidRPr="00590B9A" w:rsidRDefault="008D7EAB" w:rsidP="008D7EA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UAS</w:t>
                    </w:r>
                  </w:p>
                </w:txbxContent>
              </v:textbox>
            </v:shape>
            <v:shape id="_x0000_s1063" type="#_x0000_t32" style="position:absolute;left:4213;top:2528;width:359;height:0" o:connectortype="straight">
              <v:stroke endarrow="block"/>
            </v:shape>
            <v:shape id="_x0000_s1064" type="#_x0000_t32" style="position:absolute;left:7234;top:2528;width:458;height:0" o:connectortype="straight">
              <v:stroke endarrow="block"/>
            </v:shape>
            <v:shape id="_x0000_s1065" type="#_x0000_t32" style="position:absolute;left:8992;top:3483;width:0;height:469" o:connectortype="straight">
              <v:stroke endarrow="block"/>
            </v:shape>
            <v:shape id="_x0000_s1066" type="#_x0000_t32" style="position:absolute;left:7234;top:5090;width:458;height:17;flip:x" o:connectortype="straight">
              <v:stroke endarrow="block"/>
            </v:shape>
          </v:group>
        </w:pict>
      </w:r>
      <w:r w:rsidR="008D7EAB">
        <w:rPr>
          <w:rFonts w:ascii="Times New Roman" w:eastAsia="BatangChe" w:hAnsi="Times New Roman" w:cs="Times New Roman"/>
          <w:b/>
          <w:sz w:val="24"/>
          <w:szCs w:val="24"/>
        </w:rPr>
        <w:tab/>
      </w:r>
    </w:p>
    <w:p w:rsidR="00590B9A" w:rsidRDefault="008D7EAB" w:rsidP="008D7EAB">
      <w:pPr>
        <w:pStyle w:val="ListParagraph"/>
        <w:tabs>
          <w:tab w:val="left" w:pos="4069"/>
        </w:tabs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ab/>
      </w: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90B9A" w:rsidRDefault="00590B9A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551540" w:rsidRDefault="00551540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8D7EAB" w:rsidRDefault="008D7EAB" w:rsidP="008F76FD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STRATEGI PERKULIAHAN</w:t>
      </w:r>
    </w:p>
    <w:p w:rsidR="00743F43" w:rsidRDefault="00743F43" w:rsidP="00743F43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Perkulia</w:t>
      </w:r>
      <w:r w:rsidR="002E4DD7">
        <w:rPr>
          <w:rFonts w:ascii="Times New Roman" w:eastAsia="BatangChe" w:hAnsi="Times New Roman" w:cs="Times New Roman"/>
          <w:sz w:val="24"/>
          <w:szCs w:val="24"/>
        </w:rPr>
        <w:t>ha</w:t>
      </w:r>
      <w:r w:rsidR="002F75F7">
        <w:rPr>
          <w:rFonts w:ascii="Times New Roman" w:eastAsia="BatangChe" w:hAnsi="Times New Roman" w:cs="Times New Roman"/>
          <w:sz w:val="24"/>
          <w:szCs w:val="24"/>
        </w:rPr>
        <w:t xml:space="preserve">n </w:t>
      </w:r>
      <w:r>
        <w:rPr>
          <w:rFonts w:ascii="Times New Roman" w:eastAsia="BatangChe" w:hAnsi="Times New Roman" w:cs="Times New Roman"/>
          <w:sz w:val="24"/>
          <w:szCs w:val="24"/>
        </w:rPr>
        <w:t>Pembelajaran Pen</w:t>
      </w:r>
      <w:r w:rsidR="002F75F7">
        <w:rPr>
          <w:rFonts w:ascii="Times New Roman" w:eastAsia="BatangChe" w:hAnsi="Times New Roman" w:cs="Times New Roman"/>
          <w:sz w:val="24"/>
          <w:szCs w:val="24"/>
        </w:rPr>
        <w:t>jaskes didesain dalam bentuk praktik agar mahasiswa mengetahui ragam gerak dasar melalui permainan kecil dan permainan tradisional yang bisa dikembangkan dalam proses belajar mengajar pendidikan jasmani</w:t>
      </w:r>
    </w:p>
    <w:p w:rsidR="00743F43" w:rsidRPr="00743F43" w:rsidRDefault="00743F43" w:rsidP="00743F43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</w:t>
      </w: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TUGAS-TUGAS</w:t>
      </w:r>
    </w:p>
    <w:p w:rsidR="00743F43" w:rsidRDefault="00743F43" w:rsidP="00743F43">
      <w:pPr>
        <w:pStyle w:val="ListParagraph"/>
        <w:numPr>
          <w:ilvl w:val="0"/>
          <w:numId w:val="4"/>
        </w:numPr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Tugas Mandiri</w:t>
      </w:r>
    </w:p>
    <w:p w:rsidR="001837A6" w:rsidRDefault="002F75F7" w:rsidP="00743F43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membuat resume materi tiap pertemuan</w:t>
      </w:r>
    </w:p>
    <w:p w:rsidR="001837A6" w:rsidRDefault="001837A6" w:rsidP="001837A6">
      <w:pPr>
        <w:pStyle w:val="ListParagraph"/>
        <w:numPr>
          <w:ilvl w:val="0"/>
          <w:numId w:val="4"/>
        </w:numPr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Tugas Kelompok</w:t>
      </w:r>
    </w:p>
    <w:p w:rsidR="001837A6" w:rsidRDefault="001837A6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Mahasiswa </w:t>
      </w:r>
      <w:r w:rsidR="00115064">
        <w:rPr>
          <w:rFonts w:ascii="Times New Roman" w:eastAsia="BatangChe" w:hAnsi="Times New Roman" w:cs="Times New Roman"/>
          <w:sz w:val="24"/>
          <w:szCs w:val="24"/>
        </w:rPr>
        <w:t>mempraktikkan permainan kecil atau permainan tradisional dengan peraturan yang sudah dimodifikasi</w:t>
      </w:r>
    </w:p>
    <w:p w:rsidR="00743F43" w:rsidRDefault="001837A6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743F43">
        <w:rPr>
          <w:rFonts w:ascii="Times New Roman" w:eastAsia="BatangChe" w:hAnsi="Times New Roman" w:cs="Times New Roman"/>
          <w:sz w:val="24"/>
          <w:szCs w:val="24"/>
        </w:rPr>
        <w:t xml:space="preserve"> </w:t>
      </w: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4C09F4" w:rsidRPr="00743F43" w:rsidRDefault="004C09F4" w:rsidP="001837A6">
      <w:pPr>
        <w:pStyle w:val="ListParagraph"/>
        <w:ind w:left="1134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B91845" w:rsidRDefault="00B91845" w:rsidP="00B91845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KRITERIA PENILAIAN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6"/>
        <w:gridCol w:w="1461"/>
        <w:gridCol w:w="1753"/>
        <w:gridCol w:w="1935"/>
        <w:gridCol w:w="1937"/>
      </w:tblGrid>
      <w:tr w:rsidR="004C09F4" w:rsidTr="00332EC9">
        <w:tc>
          <w:tcPr>
            <w:tcW w:w="1436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NILAI</w:t>
            </w:r>
          </w:p>
        </w:tc>
        <w:tc>
          <w:tcPr>
            <w:tcW w:w="1461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NILAI MUTU</w:t>
            </w:r>
          </w:p>
        </w:tc>
        <w:tc>
          <w:tcPr>
            <w:tcW w:w="1753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RENTANG NILAI</w:t>
            </w:r>
          </w:p>
        </w:tc>
        <w:tc>
          <w:tcPr>
            <w:tcW w:w="1935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HASIL KELULUSAN</w:t>
            </w:r>
          </w:p>
        </w:tc>
        <w:tc>
          <w:tcPr>
            <w:tcW w:w="1937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91 – 100</w:t>
            </w:r>
          </w:p>
        </w:tc>
        <w:tc>
          <w:tcPr>
            <w:tcW w:w="1935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A-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3,70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84 – 90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3,30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77 – 83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3,00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71 – 76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B-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2,70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66 – 70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332EC9" w:rsidTr="00332EC9">
        <w:tc>
          <w:tcPr>
            <w:tcW w:w="1436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C+</w:t>
            </w:r>
          </w:p>
        </w:tc>
        <w:tc>
          <w:tcPr>
            <w:tcW w:w="1461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2,30</w:t>
            </w:r>
          </w:p>
        </w:tc>
        <w:tc>
          <w:tcPr>
            <w:tcW w:w="1753" w:type="dxa"/>
            <w:vAlign w:val="center"/>
          </w:tcPr>
          <w:p w:rsidR="00332EC9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61 – 65</w:t>
            </w:r>
          </w:p>
        </w:tc>
        <w:tc>
          <w:tcPr>
            <w:tcW w:w="1935" w:type="dxa"/>
            <w:vAlign w:val="center"/>
          </w:tcPr>
          <w:p w:rsidR="00332EC9" w:rsidRDefault="00332EC9" w:rsidP="00332EC9">
            <w:pPr>
              <w:jc w:val="center"/>
            </w:pPr>
            <w:r w:rsidRPr="002010E3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  <w:tc>
          <w:tcPr>
            <w:tcW w:w="1937" w:type="dxa"/>
            <w:vAlign w:val="center"/>
          </w:tcPr>
          <w:p w:rsidR="00332EC9" w:rsidRDefault="00332EC9" w:rsidP="007A0098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LULUS</w:t>
            </w:r>
          </w:p>
        </w:tc>
      </w:tr>
      <w:tr w:rsidR="004C09F4" w:rsidTr="00332EC9">
        <w:tc>
          <w:tcPr>
            <w:tcW w:w="1436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461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753" w:type="dxa"/>
            <w:vAlign w:val="center"/>
          </w:tcPr>
          <w:p w:rsidR="004C09F4" w:rsidRDefault="004C09F4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55 – 60</w:t>
            </w:r>
          </w:p>
        </w:tc>
        <w:tc>
          <w:tcPr>
            <w:tcW w:w="1935" w:type="dxa"/>
            <w:vAlign w:val="center"/>
          </w:tcPr>
          <w:p w:rsidR="004C09F4" w:rsidRDefault="00332EC9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  <w:tc>
          <w:tcPr>
            <w:tcW w:w="1937" w:type="dxa"/>
            <w:vAlign w:val="center"/>
          </w:tcPr>
          <w:p w:rsidR="00332EC9" w:rsidRDefault="00B218DA" w:rsidP="00B218DA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</w:tr>
      <w:tr w:rsidR="00B218DA" w:rsidTr="00AE10A5">
        <w:tc>
          <w:tcPr>
            <w:tcW w:w="1436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461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753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41 – 54</w:t>
            </w:r>
          </w:p>
        </w:tc>
        <w:tc>
          <w:tcPr>
            <w:tcW w:w="1935" w:type="dxa"/>
          </w:tcPr>
          <w:p w:rsidR="00B218DA" w:rsidRDefault="00B218DA">
            <w:r w:rsidRPr="00AE54B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  <w:tc>
          <w:tcPr>
            <w:tcW w:w="1937" w:type="dxa"/>
          </w:tcPr>
          <w:p w:rsidR="00B218DA" w:rsidRDefault="00B218DA">
            <w:r w:rsidRPr="009C460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</w:tr>
      <w:tr w:rsidR="00B218DA" w:rsidTr="00AE10A5">
        <w:tc>
          <w:tcPr>
            <w:tcW w:w="1436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461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3" w:type="dxa"/>
            <w:vAlign w:val="center"/>
          </w:tcPr>
          <w:p w:rsidR="00B218DA" w:rsidRDefault="00B218DA" w:rsidP="004C09F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0 - 40</w:t>
            </w:r>
          </w:p>
        </w:tc>
        <w:tc>
          <w:tcPr>
            <w:tcW w:w="1935" w:type="dxa"/>
          </w:tcPr>
          <w:p w:rsidR="00B218DA" w:rsidRDefault="00B218DA">
            <w:r w:rsidRPr="00AE54B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  <w:tc>
          <w:tcPr>
            <w:tcW w:w="1937" w:type="dxa"/>
          </w:tcPr>
          <w:p w:rsidR="00B218DA" w:rsidRDefault="00B218DA">
            <w:r w:rsidRPr="009C4607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TIDAK LULUS</w:t>
            </w:r>
          </w:p>
        </w:tc>
      </w:tr>
    </w:tbl>
    <w:p w:rsidR="001837A6" w:rsidRDefault="001837A6" w:rsidP="001837A6">
      <w:pPr>
        <w:pStyle w:val="ListParagraph"/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F509D0" w:rsidRDefault="00F509D0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Adapun bobot penilaian yang digunakan adalah sebagai berikut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253"/>
        <w:gridCol w:w="3605"/>
      </w:tblGrid>
      <w:tr w:rsidR="00F509D0" w:rsidTr="00F509D0">
        <w:tc>
          <w:tcPr>
            <w:tcW w:w="664" w:type="dxa"/>
          </w:tcPr>
          <w:p w:rsidR="00F509D0" w:rsidRP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253" w:type="dxa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JENIS PENILAIAN</w:t>
            </w:r>
          </w:p>
        </w:tc>
        <w:tc>
          <w:tcPr>
            <w:tcW w:w="3605" w:type="dxa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BOBOT (PERSENTASE)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Partisipasi 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30%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Tugas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20%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20%</w:t>
            </w:r>
          </w:p>
        </w:tc>
      </w:tr>
      <w:tr w:rsidR="00F509D0" w:rsidTr="00F509D0">
        <w:tc>
          <w:tcPr>
            <w:tcW w:w="664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509D0" w:rsidRDefault="00F509D0" w:rsidP="001837A6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3605" w:type="dxa"/>
          </w:tcPr>
          <w:p w:rsid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30%</w:t>
            </w:r>
          </w:p>
        </w:tc>
      </w:tr>
      <w:tr w:rsidR="00F509D0" w:rsidTr="00CF7539">
        <w:tc>
          <w:tcPr>
            <w:tcW w:w="4917" w:type="dxa"/>
            <w:gridSpan w:val="2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3605" w:type="dxa"/>
          </w:tcPr>
          <w:p w:rsidR="00F509D0" w:rsidRPr="00F509D0" w:rsidRDefault="00F509D0" w:rsidP="00F509D0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F509D0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509D0" w:rsidRDefault="00F509D0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E4216C" w:rsidRDefault="00E4216C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037083" w:rsidRDefault="00037083" w:rsidP="001837A6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E4216C" w:rsidRDefault="00115064" w:rsidP="00E4216C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J</w:t>
      </w:r>
      <w:r w:rsidR="00E4216C">
        <w:rPr>
          <w:rFonts w:ascii="Times New Roman" w:eastAsia="BatangChe" w:hAnsi="Times New Roman" w:cs="Times New Roman"/>
          <w:b/>
          <w:sz w:val="24"/>
          <w:szCs w:val="24"/>
        </w:rPr>
        <w:t>ADWAL PERKULIAHAN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4025"/>
        <w:gridCol w:w="2841"/>
      </w:tblGrid>
      <w:tr w:rsidR="001A3CC2" w:rsidTr="001A3CC2">
        <w:tc>
          <w:tcPr>
            <w:tcW w:w="1656" w:type="dxa"/>
            <w:vAlign w:val="center"/>
          </w:tcPr>
          <w:p w:rsidR="001A3CC2" w:rsidRPr="001A3CC2" w:rsidRDefault="001A3CC2" w:rsidP="001A3CC2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A3CC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Pertemuan Ke</w:t>
            </w:r>
          </w:p>
        </w:tc>
        <w:tc>
          <w:tcPr>
            <w:tcW w:w="4025" w:type="dxa"/>
            <w:vAlign w:val="center"/>
          </w:tcPr>
          <w:p w:rsidR="001A3CC2" w:rsidRPr="001A3CC2" w:rsidRDefault="001A3CC2" w:rsidP="001A3CC2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A3CC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2841" w:type="dxa"/>
            <w:vAlign w:val="center"/>
          </w:tcPr>
          <w:p w:rsidR="001A3CC2" w:rsidRPr="001A3CC2" w:rsidRDefault="001A3CC2" w:rsidP="001A3CC2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</w:pPr>
            <w:r w:rsidRPr="001A3CC2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Referensi</w:t>
            </w:r>
          </w:p>
        </w:tc>
      </w:tr>
      <w:tr w:rsidR="001A3CC2" w:rsidTr="001A3CC2">
        <w:tc>
          <w:tcPr>
            <w:tcW w:w="1656" w:type="dxa"/>
          </w:tcPr>
          <w:p w:rsidR="001A3CC2" w:rsidRDefault="00CC7FB1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1A3CC2" w:rsidRDefault="00CC7FB1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Kontrak Perkuliahan</w:t>
            </w:r>
          </w:p>
        </w:tc>
        <w:tc>
          <w:tcPr>
            <w:tcW w:w="2841" w:type="dxa"/>
          </w:tcPr>
          <w:p w:rsidR="001A3CC2" w:rsidRDefault="001A3CC2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A3CC2" w:rsidTr="001A3CC2">
        <w:tc>
          <w:tcPr>
            <w:tcW w:w="1656" w:type="dxa"/>
          </w:tcPr>
          <w:p w:rsidR="001A3CC2" w:rsidRDefault="00CC7FB1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CC7FB1" w:rsidRDefault="00115064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Konsep dasar pendidikan jasmani dan fondasi sistem keolahragaan nasional</w:t>
            </w:r>
          </w:p>
        </w:tc>
        <w:tc>
          <w:tcPr>
            <w:tcW w:w="2841" w:type="dxa"/>
          </w:tcPr>
          <w:p w:rsidR="001A3CC2" w:rsidRDefault="000D1B52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UU no. 3 tahun 2005</w:t>
            </w:r>
          </w:p>
        </w:tc>
      </w:tr>
      <w:tr w:rsidR="0084273D" w:rsidTr="001A3CC2">
        <w:tc>
          <w:tcPr>
            <w:tcW w:w="1656" w:type="dxa"/>
          </w:tcPr>
          <w:p w:rsidR="0084273D" w:rsidRDefault="0084273D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</w:tcPr>
          <w:p w:rsidR="0084273D" w:rsidRDefault="00115064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Konsep dasar gerak dalam pendidikan jasmani</w:t>
            </w:r>
          </w:p>
        </w:tc>
        <w:tc>
          <w:tcPr>
            <w:tcW w:w="2841" w:type="dxa"/>
          </w:tcPr>
          <w:p w:rsidR="0084273D" w:rsidRDefault="0084273D" w:rsidP="007A0098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84273D" w:rsidTr="001A3CC2">
        <w:tc>
          <w:tcPr>
            <w:tcW w:w="1656" w:type="dxa"/>
          </w:tcPr>
          <w:p w:rsidR="0084273D" w:rsidRDefault="0084273D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84273D" w:rsidRDefault="00115064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Ruang lingkup pendidikan jasmani</w:t>
            </w:r>
          </w:p>
        </w:tc>
        <w:tc>
          <w:tcPr>
            <w:tcW w:w="2841" w:type="dxa"/>
          </w:tcPr>
          <w:p w:rsidR="0084273D" w:rsidRDefault="000D1B52" w:rsidP="007A0098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Permainan kecil dan permainan tradisional</w:t>
            </w:r>
          </w:p>
        </w:tc>
      </w:tr>
      <w:tr w:rsidR="001A3CC2" w:rsidTr="001A3CC2">
        <w:tc>
          <w:tcPr>
            <w:tcW w:w="1656" w:type="dxa"/>
          </w:tcPr>
          <w:p w:rsidR="001A3CC2" w:rsidRDefault="00CC7FB1" w:rsidP="00CC7FB1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1A3CC2" w:rsidRDefault="00115064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tanpa alat</w:t>
            </w:r>
          </w:p>
        </w:tc>
        <w:tc>
          <w:tcPr>
            <w:tcW w:w="2841" w:type="dxa"/>
          </w:tcPr>
          <w:p w:rsidR="001A3CC2" w:rsidRDefault="001A3CC2" w:rsidP="00E4216C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tanpa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tanpa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tanpa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tanpa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dengan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dengan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kecil dengan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tradisional dengan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Praktik permainan tradisional dengan alat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15064" w:rsidTr="001A3CC2">
        <w:tc>
          <w:tcPr>
            <w:tcW w:w="1656" w:type="dxa"/>
          </w:tcPr>
          <w:p w:rsidR="00115064" w:rsidRDefault="00115064" w:rsidP="00115064">
            <w:pPr>
              <w:pStyle w:val="ListParagraph"/>
              <w:ind w:left="0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5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2841" w:type="dxa"/>
          </w:tcPr>
          <w:p w:rsidR="00115064" w:rsidRDefault="00115064" w:rsidP="00115064">
            <w:pPr>
              <w:pStyle w:val="ListParagraph"/>
              <w:ind w:left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E4216C" w:rsidRDefault="00E4216C" w:rsidP="00E4216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9B3AD0" w:rsidRDefault="009B3AD0" w:rsidP="00E4216C">
      <w:pPr>
        <w:pStyle w:val="ListParagraph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84273D" w:rsidRDefault="0084273D" w:rsidP="0084273D">
      <w:pPr>
        <w:pStyle w:val="ListParagraph"/>
        <w:numPr>
          <w:ilvl w:val="0"/>
          <w:numId w:val="1"/>
        </w:numPr>
        <w:jc w:val="both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TATA TERTIB</w:t>
      </w:r>
    </w:p>
    <w:p w:rsidR="0084273D" w:rsidRDefault="00EC13F8" w:rsidP="00EC13F8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harus mengikuti perkuliahan minimal 80% dari jumlah pertemuan</w:t>
      </w:r>
    </w:p>
    <w:p w:rsidR="00EC13F8" w:rsidRDefault="00EC13F8" w:rsidP="00EC13F8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harus menggunakan pakaian yang sopan (hem, celana)</w:t>
      </w:r>
      <w:r w:rsidR="00115064">
        <w:rPr>
          <w:rFonts w:ascii="Times New Roman" w:eastAsia="BatangChe" w:hAnsi="Times New Roman" w:cs="Times New Roman"/>
          <w:sz w:val="24"/>
          <w:szCs w:val="24"/>
        </w:rPr>
        <w:t xml:space="preserve"> kecuali praktik menggunakan training dan kaos olahraga</w:t>
      </w:r>
    </w:p>
    <w:p w:rsidR="00EC13F8" w:rsidRPr="00EC13F8" w:rsidRDefault="00EC13F8" w:rsidP="00EC13F8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Mahasiswa wajib menaati semua peraturan yang telah disepakati dalam kontrak perkuliahan</w:t>
      </w:r>
    </w:p>
    <w:sectPr w:rsidR="00EC13F8" w:rsidRPr="00EC13F8" w:rsidSect="00185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DD6"/>
    <w:multiLevelType w:val="hybridMultilevel"/>
    <w:tmpl w:val="3FD64CF2"/>
    <w:lvl w:ilvl="0" w:tplc="3F0C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52536"/>
    <w:multiLevelType w:val="hybridMultilevel"/>
    <w:tmpl w:val="DD7A0DB0"/>
    <w:lvl w:ilvl="0" w:tplc="48A0A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460580"/>
    <w:multiLevelType w:val="hybridMultilevel"/>
    <w:tmpl w:val="1B723D24"/>
    <w:lvl w:ilvl="0" w:tplc="35964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46D2F"/>
    <w:multiLevelType w:val="hybridMultilevel"/>
    <w:tmpl w:val="8CF298EC"/>
    <w:lvl w:ilvl="0" w:tplc="3F561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0F5595"/>
    <w:multiLevelType w:val="hybridMultilevel"/>
    <w:tmpl w:val="17522812"/>
    <w:lvl w:ilvl="0" w:tplc="A93A9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B776A"/>
    <w:multiLevelType w:val="hybridMultilevel"/>
    <w:tmpl w:val="BA9C70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731E7"/>
    <w:multiLevelType w:val="hybridMultilevel"/>
    <w:tmpl w:val="A52620A4"/>
    <w:lvl w:ilvl="0" w:tplc="06CE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91845"/>
    <w:rsid w:val="00037083"/>
    <w:rsid w:val="000D1B52"/>
    <w:rsid w:val="000F3F58"/>
    <w:rsid w:val="00115064"/>
    <w:rsid w:val="001443EF"/>
    <w:rsid w:val="001837A6"/>
    <w:rsid w:val="00184F1E"/>
    <w:rsid w:val="00185B6A"/>
    <w:rsid w:val="001A3CC2"/>
    <w:rsid w:val="002E4DD7"/>
    <w:rsid w:val="002F75F7"/>
    <w:rsid w:val="00332EC9"/>
    <w:rsid w:val="004C09F4"/>
    <w:rsid w:val="00551540"/>
    <w:rsid w:val="00590B9A"/>
    <w:rsid w:val="006579B6"/>
    <w:rsid w:val="006A5E3F"/>
    <w:rsid w:val="00743F43"/>
    <w:rsid w:val="00817A2C"/>
    <w:rsid w:val="0084273D"/>
    <w:rsid w:val="008D7EAB"/>
    <w:rsid w:val="008F76FD"/>
    <w:rsid w:val="009B3AD0"/>
    <w:rsid w:val="00A34DD3"/>
    <w:rsid w:val="00AB4B2F"/>
    <w:rsid w:val="00B218DA"/>
    <w:rsid w:val="00B91845"/>
    <w:rsid w:val="00BA7812"/>
    <w:rsid w:val="00CC7FB1"/>
    <w:rsid w:val="00DB75A2"/>
    <w:rsid w:val="00E4216C"/>
    <w:rsid w:val="00EC13F8"/>
    <w:rsid w:val="00F509D0"/>
    <w:rsid w:val="00F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4"/>
        <o:r id="V:Rule2" type="connector" idref="#_x0000_s1049"/>
        <o:r id="V:Rule3" type="connector" idref="#_x0000_s1063"/>
        <o:r id="V:Rule4" type="connector" idref="#_x0000_s1062"/>
        <o:r id="V:Rule5" type="connector" idref="#_x0000_s1066"/>
        <o:r id="V:Rule6" type="connector" idref="#_x0000_s1057"/>
        <o:r id="V:Rule7" type="connector" idref="#_x0000_s1065"/>
        <o:r id="V:Rule8" type="connector" idref="#_x0000_s1058"/>
        <o:r id="V:Rule9" type="connector" idref="#_x0000_s1053"/>
        <o:r id="V:Rule10" type="connector" idref="#_x0000_s1054"/>
        <o:r id="V:Rule11" type="connector" idref="#_x0000_s1059"/>
        <o:r id="V:Rule12" type="connector" idref="#_x0000_s1056"/>
        <o:r id="V:Rule13" type="connector" idref="#_x0000_s1052"/>
        <o:r id="V:Rule14" type="connector" idref="#_x0000_s1055"/>
        <o:r id="V:Rule15" type="connector" idref="#_x0000_s1060"/>
      </o:rules>
    </o:shapelayout>
  </w:shapeDefaults>
  <w:decimalSymbol w:val=","/>
  <w:listSeparator w:val=";"/>
  <w15:docId w15:val="{68D7A925-6823-4458-962A-5330E5C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45"/>
    <w:pPr>
      <w:ind w:left="720"/>
      <w:contextualSpacing/>
    </w:pPr>
  </w:style>
  <w:style w:type="table" w:styleId="TableGrid">
    <w:name w:val="Table Grid"/>
    <w:basedOn w:val="TableNormal"/>
    <w:uiPriority w:val="59"/>
    <w:rsid w:val="00551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ZOPICK-RM</cp:lastModifiedBy>
  <cp:revision>13</cp:revision>
  <dcterms:created xsi:type="dcterms:W3CDTF">2017-09-14T03:08:00Z</dcterms:created>
  <dcterms:modified xsi:type="dcterms:W3CDTF">2019-01-29T04:39:00Z</dcterms:modified>
</cp:coreProperties>
</file>